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46" w:tblpY="2178"/>
        <w:tblOverlap w:val="never"/>
        <w:tblW w:w="138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28"/>
        <w:gridCol w:w="584"/>
        <w:gridCol w:w="583"/>
        <w:gridCol w:w="584"/>
        <w:gridCol w:w="584"/>
        <w:gridCol w:w="583"/>
        <w:gridCol w:w="587"/>
        <w:gridCol w:w="768"/>
        <w:gridCol w:w="962"/>
        <w:gridCol w:w="961"/>
        <w:gridCol w:w="1085"/>
        <w:gridCol w:w="1038"/>
        <w:gridCol w:w="1098"/>
        <w:gridCol w:w="1083"/>
        <w:gridCol w:w="1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880" w:type="dxa"/>
            <w:gridSpan w:val="16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全馆职工月考勤结果汇总表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88" w:type="dxa"/>
            <w:vMerge w:val="restart"/>
            <w:tcBorders>
              <w:tl2br w:val="nil"/>
              <w:tr2bl w:val="nil"/>
            </w:tcBorders>
          </w:tcPr>
          <w:p>
            <w:pPr>
              <w:ind w:firstLine="405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-13970</wp:posOffset>
                      </wp:positionV>
                      <wp:extent cx="866775" cy="1228725"/>
                      <wp:effectExtent l="3810" t="2540" r="5715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12287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6.25pt;margin-top:-1.1pt;height:96.75pt;width:68.25pt;z-index:251660288;mso-width-relative:page;mso-height-relative:page;" filled="f" stroked="t" coordsize="21600,21600" o:gfxdata="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Nao0X2AAAAAoBAAAPAAAA&#10;AAAAAAEAIAAAACIAAABkcnMvZG93bnJldi54bWxQSwECFAAUAAAACACHTuJAI7Q63NwBAACaAwAA&#10;DgAAAAAAAAABACAAAAAn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考勤</w:t>
            </w:r>
          </w:p>
          <w:p>
            <w:pPr>
              <w:ind w:firstLine="4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结果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28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全勤</w:t>
            </w:r>
          </w:p>
        </w:tc>
        <w:tc>
          <w:tcPr>
            <w:tcW w:w="3505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730" w:type="dxa"/>
            <w:gridSpan w:val="2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超半小时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临时外出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迟到、早退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旷工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098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（小时）</w:t>
            </w:r>
          </w:p>
        </w:tc>
        <w:tc>
          <w:tcPr>
            <w:tcW w:w="1083" w:type="dxa"/>
            <w:vMerge w:val="restart"/>
            <w:tcBorders>
              <w:tl2br w:val="nil"/>
              <w:tr2bl w:val="nil"/>
            </w:tcBorders>
          </w:tcPr>
          <w:p>
            <w:pPr>
              <w:ind w:firstLine="21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补休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88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72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84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病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亲情假</w:t>
            </w:r>
          </w:p>
        </w:tc>
        <w:tc>
          <w:tcPr>
            <w:tcW w:w="584" w:type="dxa"/>
            <w:tcBorders>
              <w:lef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3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产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7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768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累计时长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折算事假天数</w:t>
            </w:r>
          </w:p>
        </w:tc>
        <w:tc>
          <w:tcPr>
            <w:tcW w:w="961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请假，折算事假天数</w:t>
            </w:r>
          </w:p>
        </w:tc>
        <w:tc>
          <w:tcPr>
            <w:tcW w:w="108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未请假，折算旷工天数</w:t>
            </w:r>
          </w:p>
        </w:tc>
        <w:tc>
          <w:tcPr>
            <w:tcW w:w="103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09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083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264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8" w:type="dxa"/>
            <w:tcBorders>
              <w:tl2br w:val="nil"/>
              <w:tr2bl w:val="nil"/>
            </w:tcBorders>
          </w:tcPr>
          <w:p/>
        </w:tc>
        <w:tc>
          <w:tcPr>
            <w:tcW w:w="728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4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7" w:type="dxa"/>
            <w:tcBorders>
              <w:tl2br w:val="nil"/>
              <w:tr2bl w:val="nil"/>
            </w:tcBorders>
          </w:tcPr>
          <w:p/>
        </w:tc>
        <w:tc>
          <w:tcPr>
            <w:tcW w:w="768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961" w:type="dxa"/>
            <w:tcBorders>
              <w:tl2br w:val="nil"/>
              <w:tr2bl w:val="nil"/>
            </w:tcBorders>
          </w:tcPr>
          <w:p/>
        </w:tc>
        <w:tc>
          <w:tcPr>
            <w:tcW w:w="1085" w:type="dxa"/>
            <w:tcBorders>
              <w:tl2br w:val="nil"/>
              <w:tr2bl w:val="nil"/>
            </w:tcBorders>
          </w:tcPr>
          <w:p/>
        </w:tc>
        <w:tc>
          <w:tcPr>
            <w:tcW w:w="1038" w:type="dxa"/>
            <w:tcBorders>
              <w:tl2br w:val="nil"/>
              <w:tr2bl w:val="nil"/>
            </w:tcBorders>
          </w:tcPr>
          <w:p/>
        </w:tc>
        <w:tc>
          <w:tcPr>
            <w:tcW w:w="1098" w:type="dxa"/>
            <w:tcBorders>
              <w:tl2br w:val="nil"/>
              <w:tr2bl w:val="nil"/>
            </w:tcBorders>
          </w:tcPr>
          <w:p/>
        </w:tc>
        <w:tc>
          <w:tcPr>
            <w:tcW w:w="1083" w:type="dxa"/>
            <w:tcBorders>
              <w:tl2br w:val="nil"/>
              <w:tr2bl w:val="nil"/>
            </w:tcBorders>
          </w:tcPr>
          <w:p/>
        </w:tc>
        <w:tc>
          <w:tcPr>
            <w:tcW w:w="1264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8" w:type="dxa"/>
            <w:tcBorders>
              <w:tl2br w:val="nil"/>
              <w:tr2bl w:val="nil"/>
            </w:tcBorders>
          </w:tcPr>
          <w:p/>
        </w:tc>
        <w:tc>
          <w:tcPr>
            <w:tcW w:w="728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4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7" w:type="dxa"/>
            <w:tcBorders>
              <w:tl2br w:val="nil"/>
              <w:tr2bl w:val="nil"/>
            </w:tcBorders>
          </w:tcPr>
          <w:p/>
        </w:tc>
        <w:tc>
          <w:tcPr>
            <w:tcW w:w="768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961" w:type="dxa"/>
            <w:tcBorders>
              <w:tl2br w:val="nil"/>
              <w:tr2bl w:val="nil"/>
            </w:tcBorders>
          </w:tcPr>
          <w:p/>
        </w:tc>
        <w:tc>
          <w:tcPr>
            <w:tcW w:w="1085" w:type="dxa"/>
            <w:tcBorders>
              <w:tl2br w:val="nil"/>
              <w:tr2bl w:val="nil"/>
            </w:tcBorders>
          </w:tcPr>
          <w:p/>
        </w:tc>
        <w:tc>
          <w:tcPr>
            <w:tcW w:w="1038" w:type="dxa"/>
            <w:tcBorders>
              <w:tl2br w:val="nil"/>
              <w:tr2bl w:val="nil"/>
            </w:tcBorders>
          </w:tcPr>
          <w:p/>
        </w:tc>
        <w:tc>
          <w:tcPr>
            <w:tcW w:w="1098" w:type="dxa"/>
            <w:tcBorders>
              <w:tl2br w:val="nil"/>
              <w:tr2bl w:val="nil"/>
            </w:tcBorders>
          </w:tcPr>
          <w:p/>
        </w:tc>
        <w:tc>
          <w:tcPr>
            <w:tcW w:w="1083" w:type="dxa"/>
            <w:tcBorders>
              <w:tl2br w:val="nil"/>
              <w:tr2bl w:val="nil"/>
            </w:tcBorders>
          </w:tcPr>
          <w:p/>
        </w:tc>
        <w:tc>
          <w:tcPr>
            <w:tcW w:w="1264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8" w:type="dxa"/>
            <w:tcBorders>
              <w:tl2br w:val="nil"/>
              <w:tr2bl w:val="nil"/>
            </w:tcBorders>
          </w:tcPr>
          <w:p/>
        </w:tc>
        <w:tc>
          <w:tcPr>
            <w:tcW w:w="728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4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7" w:type="dxa"/>
            <w:tcBorders>
              <w:tl2br w:val="nil"/>
              <w:tr2bl w:val="nil"/>
            </w:tcBorders>
          </w:tcPr>
          <w:p/>
        </w:tc>
        <w:tc>
          <w:tcPr>
            <w:tcW w:w="768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961" w:type="dxa"/>
            <w:tcBorders>
              <w:tl2br w:val="nil"/>
              <w:tr2bl w:val="nil"/>
            </w:tcBorders>
          </w:tcPr>
          <w:p/>
        </w:tc>
        <w:tc>
          <w:tcPr>
            <w:tcW w:w="1085" w:type="dxa"/>
            <w:tcBorders>
              <w:tl2br w:val="nil"/>
              <w:tr2bl w:val="nil"/>
            </w:tcBorders>
          </w:tcPr>
          <w:p/>
        </w:tc>
        <w:tc>
          <w:tcPr>
            <w:tcW w:w="1038" w:type="dxa"/>
            <w:tcBorders>
              <w:tl2br w:val="nil"/>
              <w:tr2bl w:val="nil"/>
            </w:tcBorders>
          </w:tcPr>
          <w:p/>
        </w:tc>
        <w:tc>
          <w:tcPr>
            <w:tcW w:w="1098" w:type="dxa"/>
            <w:tcBorders>
              <w:tl2br w:val="nil"/>
              <w:tr2bl w:val="nil"/>
            </w:tcBorders>
          </w:tcPr>
          <w:p/>
        </w:tc>
        <w:tc>
          <w:tcPr>
            <w:tcW w:w="1083" w:type="dxa"/>
            <w:tcBorders>
              <w:tl2br w:val="nil"/>
              <w:tr2bl w:val="nil"/>
            </w:tcBorders>
          </w:tcPr>
          <w:p/>
        </w:tc>
        <w:tc>
          <w:tcPr>
            <w:tcW w:w="1264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88" w:type="dxa"/>
            <w:tcBorders>
              <w:tl2br w:val="nil"/>
              <w:tr2bl w:val="nil"/>
            </w:tcBorders>
          </w:tcPr>
          <w:p/>
        </w:tc>
        <w:tc>
          <w:tcPr>
            <w:tcW w:w="728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4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7" w:type="dxa"/>
            <w:tcBorders>
              <w:tl2br w:val="nil"/>
              <w:tr2bl w:val="nil"/>
            </w:tcBorders>
          </w:tcPr>
          <w:p/>
        </w:tc>
        <w:tc>
          <w:tcPr>
            <w:tcW w:w="768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961" w:type="dxa"/>
            <w:tcBorders>
              <w:tl2br w:val="nil"/>
              <w:tr2bl w:val="nil"/>
            </w:tcBorders>
          </w:tcPr>
          <w:p/>
        </w:tc>
        <w:tc>
          <w:tcPr>
            <w:tcW w:w="1085" w:type="dxa"/>
            <w:tcBorders>
              <w:tl2br w:val="nil"/>
              <w:tr2bl w:val="nil"/>
            </w:tcBorders>
          </w:tcPr>
          <w:p/>
        </w:tc>
        <w:tc>
          <w:tcPr>
            <w:tcW w:w="1038" w:type="dxa"/>
            <w:tcBorders>
              <w:tl2br w:val="nil"/>
              <w:tr2bl w:val="nil"/>
            </w:tcBorders>
          </w:tcPr>
          <w:p/>
        </w:tc>
        <w:tc>
          <w:tcPr>
            <w:tcW w:w="1098" w:type="dxa"/>
            <w:tcBorders>
              <w:tl2br w:val="nil"/>
              <w:tr2bl w:val="nil"/>
            </w:tcBorders>
          </w:tcPr>
          <w:p/>
        </w:tc>
        <w:tc>
          <w:tcPr>
            <w:tcW w:w="1083" w:type="dxa"/>
            <w:tcBorders>
              <w:tl2br w:val="nil"/>
              <w:tr2bl w:val="nil"/>
            </w:tcBorders>
          </w:tcPr>
          <w:p/>
        </w:tc>
        <w:tc>
          <w:tcPr>
            <w:tcW w:w="1264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8" w:type="dxa"/>
            <w:tcBorders>
              <w:tl2br w:val="nil"/>
              <w:tr2bl w:val="nil"/>
            </w:tcBorders>
          </w:tcPr>
          <w:p/>
        </w:tc>
        <w:tc>
          <w:tcPr>
            <w:tcW w:w="728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4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7" w:type="dxa"/>
            <w:tcBorders>
              <w:tl2br w:val="nil"/>
              <w:tr2bl w:val="nil"/>
            </w:tcBorders>
          </w:tcPr>
          <w:p/>
        </w:tc>
        <w:tc>
          <w:tcPr>
            <w:tcW w:w="768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961" w:type="dxa"/>
            <w:tcBorders>
              <w:tl2br w:val="nil"/>
              <w:tr2bl w:val="nil"/>
            </w:tcBorders>
          </w:tcPr>
          <w:p/>
        </w:tc>
        <w:tc>
          <w:tcPr>
            <w:tcW w:w="1085" w:type="dxa"/>
            <w:tcBorders>
              <w:tl2br w:val="nil"/>
              <w:tr2bl w:val="nil"/>
            </w:tcBorders>
          </w:tcPr>
          <w:p/>
        </w:tc>
        <w:tc>
          <w:tcPr>
            <w:tcW w:w="1038" w:type="dxa"/>
            <w:tcBorders>
              <w:tl2br w:val="nil"/>
              <w:tr2bl w:val="nil"/>
            </w:tcBorders>
          </w:tcPr>
          <w:p/>
        </w:tc>
        <w:tc>
          <w:tcPr>
            <w:tcW w:w="1098" w:type="dxa"/>
            <w:tcBorders>
              <w:tl2br w:val="nil"/>
              <w:tr2bl w:val="nil"/>
            </w:tcBorders>
          </w:tcPr>
          <w:p/>
        </w:tc>
        <w:tc>
          <w:tcPr>
            <w:tcW w:w="1083" w:type="dxa"/>
            <w:tcBorders>
              <w:tl2br w:val="nil"/>
              <w:tr2bl w:val="nil"/>
            </w:tcBorders>
          </w:tcPr>
          <w:p/>
        </w:tc>
        <w:tc>
          <w:tcPr>
            <w:tcW w:w="1264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8" w:type="dxa"/>
            <w:tcBorders>
              <w:tl2br w:val="nil"/>
              <w:tr2bl w:val="nil"/>
            </w:tcBorders>
          </w:tcPr>
          <w:p/>
        </w:tc>
        <w:tc>
          <w:tcPr>
            <w:tcW w:w="728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4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584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583" w:type="dxa"/>
            <w:tcBorders>
              <w:tl2br w:val="nil"/>
              <w:tr2bl w:val="nil"/>
            </w:tcBorders>
          </w:tcPr>
          <w:p/>
        </w:tc>
        <w:tc>
          <w:tcPr>
            <w:tcW w:w="587" w:type="dxa"/>
            <w:tcBorders>
              <w:tl2br w:val="nil"/>
              <w:tr2bl w:val="nil"/>
            </w:tcBorders>
          </w:tcPr>
          <w:p/>
        </w:tc>
        <w:tc>
          <w:tcPr>
            <w:tcW w:w="768" w:type="dxa"/>
            <w:tcBorders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962" w:type="dxa"/>
            <w:tcBorders>
              <w:left w:val="single" w:color="auto" w:sz="4" w:space="0"/>
              <w:tl2br w:val="nil"/>
              <w:tr2bl w:val="nil"/>
            </w:tcBorders>
          </w:tcPr>
          <w:p/>
        </w:tc>
        <w:tc>
          <w:tcPr>
            <w:tcW w:w="961" w:type="dxa"/>
            <w:tcBorders>
              <w:tl2br w:val="nil"/>
              <w:tr2bl w:val="nil"/>
            </w:tcBorders>
          </w:tcPr>
          <w:p/>
        </w:tc>
        <w:tc>
          <w:tcPr>
            <w:tcW w:w="1085" w:type="dxa"/>
            <w:tcBorders>
              <w:tl2br w:val="nil"/>
              <w:tr2bl w:val="nil"/>
            </w:tcBorders>
          </w:tcPr>
          <w:p/>
        </w:tc>
        <w:tc>
          <w:tcPr>
            <w:tcW w:w="1038" w:type="dxa"/>
            <w:tcBorders>
              <w:tl2br w:val="nil"/>
              <w:tr2bl w:val="nil"/>
            </w:tcBorders>
          </w:tcPr>
          <w:p/>
        </w:tc>
        <w:tc>
          <w:tcPr>
            <w:tcW w:w="1098" w:type="dxa"/>
            <w:tcBorders>
              <w:tl2br w:val="nil"/>
              <w:tr2bl w:val="nil"/>
            </w:tcBorders>
          </w:tcPr>
          <w:p/>
        </w:tc>
        <w:tc>
          <w:tcPr>
            <w:tcW w:w="1083" w:type="dxa"/>
            <w:tcBorders>
              <w:tl2br w:val="nil"/>
              <w:tr2bl w:val="nil"/>
            </w:tcBorders>
          </w:tcPr>
          <w:p/>
        </w:tc>
        <w:tc>
          <w:tcPr>
            <w:tcW w:w="1264" w:type="dxa"/>
            <w:tcBorders>
              <w:tl2br w:val="nil"/>
              <w:tr2bl w:val="nil"/>
            </w:tcBorders>
          </w:tcPr>
          <w:p/>
        </w:tc>
      </w:tr>
    </w:tbl>
    <w:p/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</w:rPr>
        <w:t xml:space="preserve">全馆考勤填报人：                     办公室主任核实签字：                                          馆领导签字： </w:t>
      </w:r>
    </w:p>
    <w:p>
      <w:r>
        <w:rPr>
          <w:rFonts w:hint="eastAsia"/>
          <w:b/>
          <w:bCs/>
        </w:rPr>
        <w:t xml:space="preserve">（    年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月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日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  <w:lang w:val="en-US" w:eastAsia="zh-CN"/>
        </w:rPr>
        <w:t>----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年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 月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日）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 Unicode MS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E4B9C"/>
    <w:rsid w:val="52F77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LK</cp:lastModifiedBy>
  <dcterms:modified xsi:type="dcterms:W3CDTF">2018-01-02T03:14:58Z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