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1"/>
        <w:gridCol w:w="4928"/>
        <w:gridCol w:w="4111"/>
        <w:gridCol w:w="1632"/>
        <w:gridCol w:w="2762"/>
      </w:tblGrid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Pr="009F2700" w:rsidRDefault="009F2700" w:rsidP="009F2700">
            <w:pPr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9F2700">
              <w:rPr>
                <w:rFonts w:cs="Arial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928" w:type="dxa"/>
            <w:noWrap/>
            <w:hideMark/>
          </w:tcPr>
          <w:p w:rsidR="009F2700" w:rsidRPr="00DB6848" w:rsidRDefault="009F2700" w:rsidP="00DB6848">
            <w:pPr>
              <w:jc w:val="center"/>
              <w:rPr>
                <w:b/>
              </w:rPr>
            </w:pPr>
            <w:r w:rsidRPr="00DB6848">
              <w:rPr>
                <w:rFonts w:hint="eastAsia"/>
                <w:b/>
              </w:rPr>
              <w:t>题名</w:t>
            </w:r>
          </w:p>
        </w:tc>
        <w:tc>
          <w:tcPr>
            <w:tcW w:w="4111" w:type="dxa"/>
            <w:noWrap/>
            <w:hideMark/>
          </w:tcPr>
          <w:p w:rsidR="009F2700" w:rsidRPr="00DB6848" w:rsidRDefault="009F2700" w:rsidP="00DB6848">
            <w:pPr>
              <w:jc w:val="center"/>
              <w:rPr>
                <w:b/>
              </w:rPr>
            </w:pPr>
            <w:bookmarkStart w:id="0" w:name="_GoBack"/>
            <w:bookmarkEnd w:id="0"/>
            <w:r w:rsidRPr="00DB6848">
              <w:rPr>
                <w:rFonts w:hint="eastAsia"/>
                <w:b/>
              </w:rPr>
              <w:t>著者</w:t>
            </w:r>
          </w:p>
        </w:tc>
        <w:tc>
          <w:tcPr>
            <w:tcW w:w="1632" w:type="dxa"/>
            <w:noWrap/>
            <w:hideMark/>
          </w:tcPr>
          <w:p w:rsidR="009F2700" w:rsidRPr="00DB6848" w:rsidRDefault="009F2700" w:rsidP="00DB6848">
            <w:pPr>
              <w:jc w:val="center"/>
              <w:rPr>
                <w:b/>
              </w:rPr>
            </w:pPr>
            <w:r w:rsidRPr="00DB6848">
              <w:rPr>
                <w:rFonts w:hint="eastAsia"/>
                <w:b/>
              </w:rPr>
              <w:t>ISBN</w:t>
            </w:r>
          </w:p>
        </w:tc>
        <w:tc>
          <w:tcPr>
            <w:tcW w:w="2762" w:type="dxa"/>
            <w:noWrap/>
            <w:hideMark/>
          </w:tcPr>
          <w:p w:rsidR="009F2700" w:rsidRPr="00DB6848" w:rsidRDefault="009F2700" w:rsidP="00DB6848">
            <w:pPr>
              <w:jc w:val="center"/>
              <w:rPr>
                <w:b/>
              </w:rPr>
            </w:pPr>
            <w:r w:rsidRPr="00DB6848">
              <w:rPr>
                <w:rFonts w:hint="eastAsia"/>
                <w:b/>
              </w:rPr>
              <w:t>出版社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English "Joyful" Vocabulary – Semantic Developments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Zysko</w:t>
            </w:r>
            <w:proofErr w:type="spellEnd"/>
            <w:r w:rsidRPr="00B07C29">
              <w:t>, Angelina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9783631669198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Lexical Issues in L2 Writing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Katalin</w:t>
            </w:r>
            <w:proofErr w:type="spellEnd"/>
            <w:r w:rsidRPr="00B07C29">
              <w:t xml:space="preserve"> Doro, Renata </w:t>
            </w:r>
            <w:proofErr w:type="spellStart"/>
            <w:r w:rsidRPr="00B07C29">
              <w:t>Pipalova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9781443880220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Language and Migration in a Multilingual Metropolis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Patrick Stevenson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9783319406053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Palgrave Macmillan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proofErr w:type="spellStart"/>
            <w:r w:rsidRPr="00B07C29">
              <w:t>Analysing</w:t>
            </w:r>
            <w:proofErr w:type="spellEnd"/>
            <w:r w:rsidRPr="00B07C29">
              <w:t xml:space="preserve"> English Sentences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Andrew Radford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9780521660082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Discourse </w:t>
            </w:r>
            <w:proofErr w:type="spellStart"/>
            <w:r w:rsidRPr="00B07C29">
              <w:t>Contextualism</w:t>
            </w:r>
            <w:proofErr w:type="spellEnd"/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Silk, Alex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9780198783923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proofErr w:type="gramStart"/>
            <w:r w:rsidRPr="00B07C29">
              <w:t>Language ?</w:t>
            </w:r>
            <w:proofErr w:type="gramEnd"/>
            <w:r w:rsidRPr="00B07C29">
              <w:t xml:space="preserve"> </w:t>
            </w:r>
            <w:proofErr w:type="gramStart"/>
            <w:r w:rsidRPr="00B07C29">
              <w:t>Literature ?</w:t>
            </w:r>
            <w:proofErr w:type="gramEnd"/>
            <w:r w:rsidRPr="00B07C29">
              <w:t xml:space="preserve"> the Arts: A Cognitive-Semiotic Interface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Chrzanowska-Kluczewska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Elzbieta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9783631660867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Input-based Tasks in Foreign Language Instruction for Young Learners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Shintani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Natsuko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9789027207333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Decolonizing Translation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Kathryn </w:t>
            </w:r>
            <w:proofErr w:type="spellStart"/>
            <w:r w:rsidRPr="00B07C29">
              <w:t>Batchelor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9781138173026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Linguistics and Literary History. In </w:t>
            </w:r>
            <w:proofErr w:type="spellStart"/>
            <w:r w:rsidRPr="00B07C29">
              <w:t>honour</w:t>
            </w:r>
            <w:proofErr w:type="spellEnd"/>
            <w:r w:rsidRPr="00B07C29">
              <w:t xml:space="preserve"> of Sylvia Adamson.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Auer, Anita, </w:t>
            </w:r>
            <w:proofErr w:type="spellStart"/>
            <w:r w:rsidRPr="00B07C29">
              <w:t>Victorina</w:t>
            </w:r>
            <w:proofErr w:type="spellEnd"/>
            <w:r w:rsidRPr="00B07C29">
              <w:t xml:space="preserve"> González-</w:t>
            </w:r>
            <w:proofErr w:type="spellStart"/>
            <w:r w:rsidRPr="00B07C29">
              <w:t>Díaz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9789027234148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Readings in Japanese Natural Language Processing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Francis Bond; Timothy Baldwin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9781575867533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University of Chicago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Research Methods In Intercultural Communication: A Practical Guide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Zhu Hua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9781118837467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Wiley-Blackwell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Russian Speakers in Post-Soviet Latvia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Ammon </w:t>
            </w:r>
            <w:proofErr w:type="spellStart"/>
            <w:r w:rsidRPr="00B07C29">
              <w:t>Cheskin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9780748697434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Edinburgh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Dawn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Rik Smits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9781412862653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Transaction Publishers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Written English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Steve Hart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9781498739627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CRC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Teacher Education in Challenging Times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Jane Moore and Philip M </w:t>
            </w:r>
            <w:proofErr w:type="spellStart"/>
            <w:r w:rsidRPr="00B07C29">
              <w:t>Bamber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9781138943360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Translating Song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Peter Low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9781138641785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proofErr w:type="spellStart"/>
            <w:r w:rsidRPr="00B07C29">
              <w:t>Metapragmatics</w:t>
            </w:r>
            <w:proofErr w:type="spellEnd"/>
            <w:r w:rsidRPr="00B07C29">
              <w:t xml:space="preserve"> of Humor. Current research trends.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Ruiz-</w:t>
            </w:r>
            <w:proofErr w:type="spellStart"/>
            <w:r w:rsidRPr="00B07C29">
              <w:t>Gurillo</w:t>
            </w:r>
            <w:proofErr w:type="spellEnd"/>
            <w:r w:rsidRPr="00B07C29">
              <w:t>, Leonor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9789027240200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Decoding Chomsky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Chris Knight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9780300221466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Yale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Phonology, its Faces and Interfaces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Jolanta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Szpyra-Kozlowska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9783631674741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Sociolinguistics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Nikolas </w:t>
            </w:r>
            <w:proofErr w:type="spellStart"/>
            <w:r w:rsidRPr="00B07C29">
              <w:t>Coupland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9781107062283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Evolving Nature of the English Language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Robert </w:t>
            </w:r>
            <w:proofErr w:type="spellStart"/>
            <w:r w:rsidRPr="00B07C29">
              <w:t>Kieltyka</w:t>
            </w:r>
            <w:proofErr w:type="spellEnd"/>
            <w:r w:rsidRPr="00B07C29">
              <w:t xml:space="preserve">, Agnieszka </w:t>
            </w:r>
            <w:proofErr w:type="spellStart"/>
            <w:r w:rsidRPr="00B07C29">
              <w:t>Uberman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9783631676257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Pragmatic Perspectives on Postcolonial Discourse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Schubert,  Christoph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9781443894371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Routledge Handbook of Systemic Functional Linguistics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Tom Bartlett and Gerard </w:t>
            </w:r>
            <w:proofErr w:type="spellStart"/>
            <w:r w:rsidRPr="00B07C29">
              <w:t>O''Grady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9780415748407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A Theory Of Phonological Features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Duanmu</w:t>
            </w:r>
            <w:proofErr w:type="spellEnd"/>
            <w:r w:rsidRPr="00B07C29">
              <w:t>, San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9780199664962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Meaning in Translation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Larisa </w:t>
            </w:r>
            <w:proofErr w:type="spellStart"/>
            <w:r w:rsidRPr="00B07C29">
              <w:t>Ilynska</w:t>
            </w:r>
            <w:proofErr w:type="spellEnd"/>
            <w:r w:rsidRPr="00B07C29">
              <w:t xml:space="preserve">; Marina </w:t>
            </w:r>
            <w:proofErr w:type="spellStart"/>
            <w:r w:rsidRPr="00B07C29">
              <w:t>Platonova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9781443887045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Interconnecting Translation Studies and Imagology.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Van </w:t>
            </w:r>
            <w:proofErr w:type="spellStart"/>
            <w:r w:rsidRPr="00B07C29">
              <w:t>Doorslaer</w:t>
            </w:r>
            <w:proofErr w:type="spellEnd"/>
            <w:r w:rsidRPr="00B07C29">
              <w:t>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9789027258601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Second Language Learning Processes of Students with Specific Learning Difficulties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Judit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Kormos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9781138911789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Conversation Analysis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Rebecca Clift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9780521198509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Theoretical Approaches to Linguistic Variation.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Bidese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Ermenegildo</w:t>
            </w:r>
            <w:proofErr w:type="spellEnd"/>
            <w:r w:rsidRPr="00B07C29">
              <w:t>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9789027257178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proofErr w:type="spellStart"/>
            <w:r w:rsidRPr="00B07C29">
              <w:t>Languaging</w:t>
            </w:r>
            <w:proofErr w:type="spellEnd"/>
            <w:r w:rsidRPr="00B07C29">
              <w:t xml:space="preserve"> in and across Communities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Campagna/</w:t>
            </w:r>
            <w:proofErr w:type="spellStart"/>
            <w:r w:rsidRPr="00B07C29">
              <w:t>Ochse</w:t>
            </w:r>
            <w:proofErr w:type="spellEnd"/>
            <w:r w:rsidRPr="00B07C29">
              <w:t>/</w:t>
            </w:r>
            <w:proofErr w:type="spellStart"/>
            <w:r w:rsidRPr="00B07C29">
              <w:t>Pulcini</w:t>
            </w:r>
            <w:proofErr w:type="spellEnd"/>
            <w:r w:rsidRPr="00B07C29">
              <w:t>/</w:t>
            </w:r>
            <w:proofErr w:type="spellStart"/>
            <w:r w:rsidRPr="00B07C29">
              <w:t>Solly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9783034320733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Communication Disorders Workbook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Louise Cummings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9781107054981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On Aesthetic and Cultural Issues in Pragmatic Translation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Xiuwen</w:t>
            </w:r>
            <w:proofErr w:type="spellEnd"/>
            <w:r w:rsidRPr="00B07C29">
              <w:t xml:space="preserve"> Feng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9781138852310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Conference Interpreting – A Complete Course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Setton</w:t>
            </w:r>
            <w:proofErr w:type="spellEnd"/>
            <w:r w:rsidRPr="00B07C29">
              <w:t xml:space="preserve">, Robin And Andrew </w:t>
            </w:r>
            <w:proofErr w:type="spellStart"/>
            <w:r w:rsidRPr="00B07C29">
              <w:t>Dawrant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9789027258618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Corpora in Translator Education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Federico </w:t>
            </w:r>
            <w:proofErr w:type="spellStart"/>
            <w:r w:rsidRPr="00B07C29">
              <w:t>Zanettin</w:t>
            </w:r>
            <w:proofErr w:type="spellEnd"/>
            <w:r w:rsidRPr="00B07C29">
              <w:t xml:space="preserve">, Silvia </w:t>
            </w:r>
            <w:proofErr w:type="spellStart"/>
            <w:r w:rsidRPr="00B07C29">
              <w:t>Bernardini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9781138155220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Translation and Geography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Federico </w:t>
            </w:r>
            <w:proofErr w:type="spellStart"/>
            <w:r w:rsidRPr="00B07C29">
              <w:t>Italiano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9781138828902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Writing(s) at the Crossroads. The process–product interface.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Cislaru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Georgeta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9789027212238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Social Life of the Japanese Language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Shigeko</w:t>
            </w:r>
            <w:proofErr w:type="spellEnd"/>
            <w:r w:rsidRPr="00B07C29">
              <w:t xml:space="preserve"> Okamoto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9781107072268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Modification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hyperlink r:id="rId7" w:history="1">
              <w:r w:rsidRPr="00B07C29">
                <w:rPr>
                  <w:rStyle w:val="a5"/>
                </w:rPr>
                <w:t>Marcin Morzycki</w:t>
              </w:r>
            </w:hyperlink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9781107009752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Translation across Time and Space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Wafa</w:t>
            </w:r>
            <w:proofErr w:type="spellEnd"/>
            <w:r w:rsidRPr="00B07C29">
              <w:t xml:space="preserve"> Abu </w:t>
            </w:r>
            <w:proofErr w:type="spellStart"/>
            <w:r w:rsidRPr="00B07C29">
              <w:t>Hatab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9781443812740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Concepts, Syntax, and Their Interface: The Theta System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Tanya Reinhart;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9780262034135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MIT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Teaching and Researching Language Learning Strategies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Rebecca L. Oxford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9781138856790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Translating Classical Plays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J. Michael Walton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9781138124325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International Sign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Rachel </w:t>
            </w:r>
            <w:proofErr w:type="spellStart"/>
            <w:r w:rsidRPr="00B07C29">
              <w:t>Rosenstock</w:t>
            </w:r>
            <w:proofErr w:type="spellEnd"/>
            <w:r w:rsidRPr="00B07C29">
              <w:t xml:space="preserve">; </w:t>
            </w:r>
            <w:proofErr w:type="spellStart"/>
            <w:r w:rsidRPr="00B07C29">
              <w:t>Jemina</w:t>
            </w:r>
            <w:proofErr w:type="spellEnd"/>
            <w:r w:rsidRPr="00B07C29">
              <w:t xml:space="preserve"> Napier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9781563686566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Gallaudet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Multimodality across Communicative Settings, Discourse Domains and Genres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Veronica </w:t>
            </w:r>
            <w:proofErr w:type="spellStart"/>
            <w:r w:rsidRPr="00B07C29">
              <w:t>Bonsignori</w:t>
            </w:r>
            <w:proofErr w:type="spellEnd"/>
            <w:r w:rsidRPr="00B07C29">
              <w:t>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9781443811071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Creating Language: Integrating Evolution, Acquisition, and Processing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Morten H. Christiansen,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9780262034319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MIT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Stylistics in Use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Pablo </w:t>
            </w:r>
            <w:proofErr w:type="spellStart"/>
            <w:r w:rsidRPr="00B07C29">
              <w:t>Ruano</w:t>
            </w:r>
            <w:proofErr w:type="spellEnd"/>
            <w:r w:rsidRPr="00B07C29">
              <w:t>; San Segundo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9781443894401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Second Language Acquisition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Slabakova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Roumyana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9780199687268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Context-free Languages And Primitive Words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ITO MASAMI ET AL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9789814271660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World Scientific Publishing Co.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Cross-Linguistic Studies of Imposters and Pronominal Agreement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Collins, Chris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9780199336852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Usage-Based Perspectives on Second Language Learning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Cadierno</w:t>
            </w:r>
            <w:proofErr w:type="spellEnd"/>
            <w:r w:rsidRPr="00B07C29">
              <w:t xml:space="preserve">, Teresa; </w:t>
            </w:r>
            <w:proofErr w:type="spellStart"/>
            <w:r w:rsidRPr="00B07C29">
              <w:t>Eskildsen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S?ren</w:t>
            </w:r>
            <w:proofErr w:type="spellEnd"/>
            <w:r w:rsidRPr="00B07C29">
              <w:t xml:space="preserve"> Wind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9783110377323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 xml:space="preserve">De </w:t>
            </w:r>
            <w:proofErr w:type="spellStart"/>
            <w:r w:rsidRPr="00B07C29">
              <w:t>Gruyter</w:t>
            </w:r>
            <w:proofErr w:type="spellEnd"/>
            <w:r w:rsidRPr="00B07C29">
              <w:t xml:space="preserve"> Mouton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Bilingualism and Deafness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Plaza-</w:t>
            </w:r>
            <w:proofErr w:type="spellStart"/>
            <w:r w:rsidRPr="00B07C29">
              <w:t>Pust</w:t>
            </w:r>
            <w:proofErr w:type="spellEnd"/>
            <w:r w:rsidRPr="00B07C29">
              <w:t>, Carolina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9781501513961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 xml:space="preserve">De </w:t>
            </w:r>
            <w:proofErr w:type="spellStart"/>
            <w:r w:rsidRPr="00B07C29">
              <w:t>Gruyter</w:t>
            </w:r>
            <w:proofErr w:type="spellEnd"/>
            <w:r w:rsidRPr="00B07C29">
              <w:t xml:space="preserve"> Mouton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Pedagogical Grammar.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Keck, Casey And </w:t>
            </w:r>
            <w:proofErr w:type="spellStart"/>
            <w:r w:rsidRPr="00B07C29">
              <w:t>Youjin</w:t>
            </w:r>
            <w:proofErr w:type="spellEnd"/>
            <w:r w:rsidRPr="00B07C29">
              <w:t xml:space="preserve"> Kim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9789027212184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English Grammar for International Studies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Piet van der </w:t>
            </w:r>
            <w:proofErr w:type="spellStart"/>
            <w:r w:rsidRPr="00B07C29">
              <w:t>Voort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9781138159112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Research Methods in Language Acquisition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Lust, Barbara; Blume, Maria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9783110415223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 xml:space="preserve">De </w:t>
            </w:r>
            <w:proofErr w:type="spellStart"/>
            <w:r w:rsidRPr="00B07C29">
              <w:t>Gruyter</w:t>
            </w:r>
            <w:proofErr w:type="spellEnd"/>
            <w:r w:rsidRPr="00B07C29">
              <w:t xml:space="preserve"> Mouton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Language and Society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Garcia, Ofelia; Flores, Nelson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9780190212896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Language for Specific Purposes: Research and Translation across Cultures and Media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Dermot Heaney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9781443899321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Academic Literacy And Student Diversity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Ursula Wingate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9781783093472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Multilingual Matters, U.K.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Sentence and Discourse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Gueron</w:t>
            </w:r>
            <w:proofErr w:type="spellEnd"/>
            <w:r w:rsidRPr="00B07C29">
              <w:t>, Jacqueline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9780198739418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English Studies: New Perspectives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Mehmet Ali </w:t>
            </w:r>
            <w:proofErr w:type="spellStart"/>
            <w:r w:rsidRPr="00B07C29">
              <w:t>Celikel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9781443877275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Context And Communication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Cappelen</w:t>
            </w:r>
            <w:proofErr w:type="spellEnd"/>
            <w:r w:rsidRPr="00B07C29">
              <w:t xml:space="preserve">, Herman; </w:t>
            </w:r>
            <w:proofErr w:type="spellStart"/>
            <w:r w:rsidRPr="00B07C29">
              <w:t>Dever</w:t>
            </w:r>
            <w:proofErr w:type="spellEnd"/>
            <w:r w:rsidRPr="00B07C29">
              <w:t>, Josh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9780198769910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Idiom Translation In The Financial Press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Panou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Despoina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9781443856904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Scholars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Weaving Words and Binding Bodies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Megan Cavell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9781442637221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University of Toronto Press, Scholarly Publishing Division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Chastity in Early Stuart Literature and Culture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Bonnie Lander Johnson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9781107130128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Shakespeare and Textual Studies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Margaret </w:t>
            </w:r>
            <w:proofErr w:type="spellStart"/>
            <w:r w:rsidRPr="00B07C29">
              <w:t>JaneKidnie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9781107023741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Futures of Comparative Literature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Ursula </w:t>
            </w:r>
            <w:proofErr w:type="spellStart"/>
            <w:r w:rsidRPr="00B07C29">
              <w:t>Heise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9781138293335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the Literature of the U.S. South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Hobson, Fred; Ladd, Barbara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9780199767472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British Poetry, 1660-1800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Lynch, Jack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9780199600809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Shakespearean Tragedy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Neill, Michael; </w:t>
            </w:r>
            <w:proofErr w:type="spellStart"/>
            <w:r w:rsidRPr="00B07C29">
              <w:t>Schalkwyk</w:t>
            </w:r>
            <w:proofErr w:type="spellEnd"/>
            <w:r w:rsidRPr="00B07C29">
              <w:t>, David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9780198724193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The Age Of Shakespeare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Smuts, R. Malcolm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9780199660841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Victorian Literary Culture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John, Juliet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9780199593736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Jack London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Williams, Jay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9780199315178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Cambridge Companion to British Poetry, 1945–2010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Edward </w:t>
            </w:r>
            <w:proofErr w:type="spellStart"/>
            <w:r w:rsidRPr="00B07C29">
              <w:t>Larrissy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9781107090668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Navigating the Transnational in Modern American Literature and Culture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Tara Stubbs and Doug Haynes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9781138903890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Seventeenth-Century Fiction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Glomski</w:t>
            </w:r>
            <w:proofErr w:type="spellEnd"/>
            <w:r w:rsidRPr="00B07C29">
              <w:t>, Jacqueline; Moreau, Isabelle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9780198737261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Value of James Joyce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Margot Norris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9781107131927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Value of Emily Dickinson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Mary </w:t>
            </w:r>
            <w:proofErr w:type="spellStart"/>
            <w:r w:rsidRPr="00B07C29">
              <w:t>Loeffelholz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9781107445864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Samuel Richardson and the Theory of Tragedy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James Smith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9780719097935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Manchester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Voice in Later Medieval English Literature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Lawton, David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9780198792406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proofErr w:type="spellStart"/>
            <w:r w:rsidRPr="00B07C29">
              <w:t>Milton''s</w:t>
            </w:r>
            <w:proofErr w:type="spellEnd"/>
            <w:r w:rsidRPr="00B07C29">
              <w:t xml:space="preserve"> Visual Imagination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Stephen </w:t>
            </w:r>
            <w:proofErr w:type="spellStart"/>
            <w:r w:rsidRPr="00B07C29">
              <w:t>Dobranski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9781107094390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Literary Creativity and the Older Woman Writer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Núria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Casado-Gual</w:t>
            </w:r>
            <w:proofErr w:type="spellEnd"/>
            <w:r w:rsidRPr="00B07C29">
              <w:t>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9783034321990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The Cambridge Companion to Victorian </w:t>
            </w:r>
            <w:proofErr w:type="spellStart"/>
            <w:r w:rsidRPr="00B07C29">
              <w:t>Women''s</w:t>
            </w:r>
            <w:proofErr w:type="spellEnd"/>
            <w:r w:rsidRPr="00B07C29">
              <w:t xml:space="preserve"> Writing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Linda </w:t>
            </w:r>
            <w:proofErr w:type="spellStart"/>
            <w:r w:rsidRPr="00B07C29">
              <w:t>H.Peterson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9781107064843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Henry </w:t>
            </w:r>
            <w:proofErr w:type="spellStart"/>
            <w:r w:rsidRPr="00B07C29">
              <w:t>James''s</w:t>
            </w:r>
            <w:proofErr w:type="spellEnd"/>
            <w:r w:rsidRPr="00B07C29">
              <w:t xml:space="preserve"> Style of Retrospect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Herford, Oliver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9780198734802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Edinburgh Companion to T. S. Eliot and the Arts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Frances Dickey; John Morgenstern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9781474405287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Edinburgh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A History of Western American Literature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Susan </w:t>
            </w:r>
            <w:proofErr w:type="spellStart"/>
            <w:r w:rsidRPr="00B07C29">
              <w:t>Kollin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9781107083851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Landmark Essays on Historiographies of </w:t>
            </w:r>
            <w:proofErr w:type="spellStart"/>
            <w:r w:rsidRPr="00B07C29">
              <w:t>Rhetorics</w:t>
            </w:r>
            <w:proofErr w:type="spellEnd"/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Victor J </w:t>
            </w:r>
            <w:proofErr w:type="spellStart"/>
            <w:r w:rsidRPr="00B07C29">
              <w:t>Vitanza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9781138913271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A History of New Zealand Literature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Mark Williams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9781107085350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Writing War, Writing Lives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Kate </w:t>
            </w:r>
            <w:proofErr w:type="spellStart"/>
            <w:r w:rsidRPr="00B07C29">
              <w:t>McLoughlin</w:t>
            </w:r>
            <w:proofErr w:type="spellEnd"/>
            <w:r w:rsidRPr="00B07C29">
              <w:t>, et al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9781138693685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A History of Twentieth-Century American </w:t>
            </w:r>
            <w:proofErr w:type="spellStart"/>
            <w:r w:rsidRPr="00B07C29">
              <w:t>Women''s</w:t>
            </w:r>
            <w:proofErr w:type="spellEnd"/>
            <w:r w:rsidRPr="00B07C29">
              <w:t xml:space="preserve"> Poetry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Linda A. </w:t>
            </w:r>
            <w:proofErr w:type="spellStart"/>
            <w:r w:rsidRPr="00B07C29">
              <w:t>Kinnahan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9781107137561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Cambridge History of Modernism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Vincent Sherry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9781107034693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Virginia Woolf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Pamela L. </w:t>
            </w:r>
            <w:proofErr w:type="spellStart"/>
            <w:r w:rsidRPr="00B07C29">
              <w:t>Caughie|Diana</w:t>
            </w:r>
            <w:proofErr w:type="spellEnd"/>
            <w:r w:rsidRPr="00B07C29">
              <w:t xml:space="preserve"> L. Swanson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9780990895800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Liverpool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Oxford Handbook of the Eighteenth-Century Novel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Downie</w:t>
            </w:r>
            <w:proofErr w:type="spellEnd"/>
            <w:r w:rsidRPr="00B07C29">
              <w:t>, J. A.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9780199566747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Critical Theory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Douglas </w:t>
            </w:r>
            <w:proofErr w:type="spellStart"/>
            <w:r w:rsidRPr="00B07C29">
              <w:t>Tallack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9781138148468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Practice of Satire in England, 1658-1770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Ashley Marshall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9781421419855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Johns Hopkins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Arts Integration in Education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Gail Humphries </w:t>
            </w:r>
            <w:proofErr w:type="spellStart"/>
            <w:r w:rsidRPr="00B07C29">
              <w:t>Mardirosian</w:t>
            </w:r>
            <w:proofErr w:type="spellEnd"/>
            <w:r w:rsidRPr="00B07C29">
              <w:t>; Yvonne Pelletier Lewis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9781783205257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Intellect Ltd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Routledge Handbook of Higher Education for Sustainable Development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Matthias Barth, </w:t>
            </w:r>
            <w:proofErr w:type="spellStart"/>
            <w:r w:rsidRPr="00B07C29">
              <w:t>Gerd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Michelsen</w:t>
            </w:r>
            <w:proofErr w:type="spellEnd"/>
            <w:r w:rsidRPr="00B07C29">
              <w:t xml:space="preserve">, Marco </w:t>
            </w:r>
            <w:proofErr w:type="spellStart"/>
            <w:r w:rsidRPr="00B07C29">
              <w:t>Rieckmann</w:t>
            </w:r>
            <w:proofErr w:type="spellEnd"/>
            <w:r w:rsidRPr="00B07C29">
              <w:t xml:space="preserve"> and Ian Geoffrey Thomas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9780415727303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Launching a Successful Research Program at a Teaching University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Robert S. Ryan and </w:t>
            </w:r>
            <w:proofErr w:type="spellStart"/>
            <w:r w:rsidRPr="00B07C29">
              <w:t>Avidan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Milevsky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9781138638877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Idea of the PhD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Frances Jennifer Kelly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9781138900226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Fairness in Educational Assessment and Measurement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Linda Cook and Neil J. </w:t>
            </w:r>
            <w:proofErr w:type="spellStart"/>
            <w:r w:rsidRPr="00B07C29">
              <w:t>Dorans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9781138026186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Expert Teachers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Andrew </w:t>
            </w:r>
            <w:proofErr w:type="spellStart"/>
            <w:r w:rsidRPr="00B07C29">
              <w:t>Goodwyn</w:t>
            </w:r>
            <w:proofErr w:type="spellEnd"/>
            <w:r w:rsidRPr="00B07C29">
              <w:t>, Carol Fuller and Ellie Francis-Brophy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9780415812207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Encouraging Diversity in Higher Education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Katie  Hughes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9781138899728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First Aid for Teacher Burnout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Jenny Grant Rankin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9781138655461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Teacher Quality and Teacher Education Quality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Nicholas M. </w:t>
            </w:r>
            <w:proofErr w:type="spellStart"/>
            <w:r w:rsidRPr="00B07C29">
              <w:t>Michelli</w:t>
            </w:r>
            <w:proofErr w:type="spellEnd"/>
            <w:r w:rsidRPr="00B07C29">
              <w:t>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9781138948716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Language and Power in Post-Colonial Schooling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Carolyn McKinney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9781138844063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Introducing Translation Studies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Jeremy </w:t>
            </w:r>
            <w:proofErr w:type="spellStart"/>
            <w:r w:rsidRPr="00B07C29">
              <w:t>Munday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9781138912540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Teacher Education In Times Of Change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Beauchamp, et al.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9781447318538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Policy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Gender in the Classroom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David </w:t>
            </w:r>
            <w:proofErr w:type="spellStart"/>
            <w:r w:rsidRPr="00B07C29">
              <w:t>Sadker</w:t>
            </w:r>
            <w:proofErr w:type="spellEnd"/>
            <w:r w:rsidRPr="00B07C29">
              <w:t xml:space="preserve"> and Ellen S. Silber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9781138153646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Public Speaking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Clella</w:t>
            </w:r>
            <w:proofErr w:type="spellEnd"/>
            <w:r w:rsidRPr="00B07C29">
              <w:t xml:space="preserve"> Jaffe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9781285445854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Cengage Learning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Learning and Learning Difficulties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Peter Westwood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9781138157804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The Market Oriented University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John Davis, Mark Farrell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9781781004913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Edward Elgar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Teaching Language in Context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Derewianka</w:t>
            </w:r>
            <w:proofErr w:type="spellEnd"/>
            <w:r w:rsidRPr="00B07C29">
              <w:t>, Beverly; Jones, Pauline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9780190303686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New Perspectives on Grammar Teaching in Second Language Classrooms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Eli </w:t>
            </w:r>
            <w:proofErr w:type="spellStart"/>
            <w:r w:rsidRPr="00B07C29">
              <w:t>Hinkel</w:t>
            </w:r>
            <w:proofErr w:type="spellEnd"/>
            <w:r w:rsidRPr="00B07C29">
              <w:t xml:space="preserve"> and Sandra </w:t>
            </w:r>
            <w:proofErr w:type="spellStart"/>
            <w:r w:rsidRPr="00B07C29">
              <w:t>Fotos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9781138130593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Routledge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Teaching Online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Major, Claire Howell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9781421416236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Johns Hopkins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Critical Approaches to the Study of Higher Education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Martínez-Alemán</w:t>
            </w:r>
            <w:proofErr w:type="spellEnd"/>
            <w:r w:rsidRPr="00B07C29">
              <w:t xml:space="preserve">, Ana M.; </w:t>
            </w:r>
            <w:proofErr w:type="spellStart"/>
            <w:r w:rsidRPr="00B07C29">
              <w:t>Pusser</w:t>
            </w:r>
            <w:proofErr w:type="spellEnd"/>
            <w:r w:rsidRPr="00B07C29">
              <w:t xml:space="preserve">, Brian; </w:t>
            </w:r>
            <w:proofErr w:type="spellStart"/>
            <w:r w:rsidRPr="00B07C29">
              <w:t>Bensimon</w:t>
            </w:r>
            <w:proofErr w:type="spellEnd"/>
            <w:r w:rsidRPr="00B07C29">
              <w:t>, Estela Mara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9781421416649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Johns Hopkins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Philosophical Perspectives On Teacher Education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Ruth Heilbronn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9781118977668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Wiley-Blackwell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World </w:t>
            </w:r>
            <w:proofErr w:type="spellStart"/>
            <w:r w:rsidRPr="00B07C29">
              <w:t>Englishes</w:t>
            </w:r>
            <w:proofErr w:type="spellEnd"/>
            <w:r w:rsidRPr="00B07C29">
              <w:t xml:space="preserve"> and Second Language Acquisition. Insights from Southeast Asian </w:t>
            </w:r>
            <w:proofErr w:type="spellStart"/>
            <w:r w:rsidRPr="00B07C29">
              <w:t>Englishes</w:t>
            </w:r>
            <w:proofErr w:type="spellEnd"/>
            <w:r w:rsidRPr="00B07C29">
              <w:t>.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Percillier</w:t>
            </w:r>
            <w:proofErr w:type="spellEnd"/>
            <w:r w:rsidRPr="00B07C29">
              <w:t>, Michael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9789027249180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John Benjamins Publishing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Pedagogy And Place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Stern, Robert A. M.; Stamp, </w:t>
            </w:r>
            <w:proofErr w:type="spellStart"/>
            <w:r w:rsidRPr="00B07C29">
              <w:t>Jimm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9780300211924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Yale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Evidence, Experiment and Argument in Linguistics and the Philosophy of Language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Hinton Martin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9783631661895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 xml:space="preserve">The Semantics of </w:t>
            </w:r>
            <w:proofErr w:type="spellStart"/>
            <w:r w:rsidRPr="00B07C29">
              <w:t>Evidentials</w:t>
            </w:r>
            <w:proofErr w:type="spellEnd"/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>Murray, Sarah E.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9780199681570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Oxford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English Nouns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Rochelle </w:t>
            </w:r>
            <w:proofErr w:type="spellStart"/>
            <w:r w:rsidRPr="00B07C29">
              <w:t>Lieber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9781107161375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Cambridge University Press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Navigating Maritime Languages and Narratives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proofErr w:type="spellStart"/>
            <w:r w:rsidRPr="00B07C29">
              <w:t>Antinucci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Raffaella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9781787073876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Rhetoric, Discourse and Knowledge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Maria </w:t>
            </w:r>
            <w:proofErr w:type="spellStart"/>
            <w:r w:rsidRPr="00B07C29">
              <w:t>Zaleska</w:t>
            </w:r>
            <w:proofErr w:type="spellEnd"/>
            <w:r w:rsidRPr="00B07C29">
              <w:t xml:space="preserve">, </w:t>
            </w:r>
            <w:proofErr w:type="spellStart"/>
            <w:r w:rsidRPr="00B07C29">
              <w:t>Urszula</w:t>
            </w:r>
            <w:proofErr w:type="spellEnd"/>
            <w:r w:rsidRPr="00B07C29">
              <w:t xml:space="preserve"> </w:t>
            </w:r>
            <w:proofErr w:type="spellStart"/>
            <w:r w:rsidRPr="00B07C29">
              <w:t>Okulska</w:t>
            </w:r>
            <w:proofErr w:type="spellEnd"/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9783631668160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>Peter Lang</w:t>
            </w:r>
          </w:p>
        </w:tc>
      </w:tr>
      <w:tr w:rsidR="009F2700" w:rsidRPr="00B07C29" w:rsidTr="00350C16">
        <w:trPr>
          <w:trHeight w:val="300"/>
        </w:trPr>
        <w:tc>
          <w:tcPr>
            <w:tcW w:w="741" w:type="dxa"/>
            <w:vAlign w:val="center"/>
          </w:tcPr>
          <w:p w:rsidR="009F2700" w:rsidRDefault="009F2700" w:rsidP="009F270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928" w:type="dxa"/>
            <w:noWrap/>
            <w:hideMark/>
          </w:tcPr>
          <w:p w:rsidR="009F2700" w:rsidRPr="00B07C29" w:rsidRDefault="009F2700">
            <w:r w:rsidRPr="00B07C29">
              <w:t>Verbal Communication</w:t>
            </w:r>
          </w:p>
        </w:tc>
        <w:tc>
          <w:tcPr>
            <w:tcW w:w="4111" w:type="dxa"/>
            <w:noWrap/>
            <w:hideMark/>
          </w:tcPr>
          <w:p w:rsidR="009F2700" w:rsidRPr="00B07C29" w:rsidRDefault="009F2700">
            <w:r w:rsidRPr="00B07C29">
              <w:t xml:space="preserve">Saussure, Louis de; </w:t>
            </w:r>
            <w:proofErr w:type="spellStart"/>
            <w:r w:rsidRPr="00B07C29">
              <w:t>Rocci</w:t>
            </w:r>
            <w:proofErr w:type="spellEnd"/>
            <w:r w:rsidRPr="00B07C29">
              <w:t>, Andrea</w:t>
            </w:r>
          </w:p>
        </w:tc>
        <w:tc>
          <w:tcPr>
            <w:tcW w:w="1632" w:type="dxa"/>
            <w:noWrap/>
            <w:hideMark/>
          </w:tcPr>
          <w:p w:rsidR="009F2700" w:rsidRPr="00B07C29" w:rsidRDefault="009F2700">
            <w:r w:rsidRPr="00B07C29">
              <w:t>9783110255454</w:t>
            </w:r>
          </w:p>
        </w:tc>
        <w:tc>
          <w:tcPr>
            <w:tcW w:w="2762" w:type="dxa"/>
            <w:noWrap/>
            <w:hideMark/>
          </w:tcPr>
          <w:p w:rsidR="009F2700" w:rsidRPr="00B07C29" w:rsidRDefault="009F2700">
            <w:r w:rsidRPr="00B07C29">
              <w:t xml:space="preserve">De </w:t>
            </w:r>
            <w:proofErr w:type="spellStart"/>
            <w:r w:rsidRPr="00B07C29">
              <w:t>Gruyter</w:t>
            </w:r>
            <w:proofErr w:type="spellEnd"/>
            <w:r w:rsidRPr="00B07C29">
              <w:t xml:space="preserve"> Mouton</w:t>
            </w:r>
          </w:p>
        </w:tc>
      </w:tr>
    </w:tbl>
    <w:p w:rsidR="00006047" w:rsidRDefault="00006047" w:rsidP="009F2700">
      <w:pPr>
        <w:ind w:firstLineChars="200" w:firstLine="420"/>
      </w:pPr>
    </w:p>
    <w:sectPr w:rsidR="00006047" w:rsidSect="00B07C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DD" w:rsidRDefault="00F359DD" w:rsidP="00B07C29">
      <w:r>
        <w:separator/>
      </w:r>
    </w:p>
  </w:endnote>
  <w:endnote w:type="continuationSeparator" w:id="0">
    <w:p w:rsidR="00F359DD" w:rsidRDefault="00F359DD" w:rsidP="00B0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DD" w:rsidRDefault="00F359DD" w:rsidP="00B07C29">
      <w:r>
        <w:separator/>
      </w:r>
    </w:p>
  </w:footnote>
  <w:footnote w:type="continuationSeparator" w:id="0">
    <w:p w:rsidR="00F359DD" w:rsidRDefault="00F359DD" w:rsidP="00B0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0"/>
    <w:rsid w:val="00006047"/>
    <w:rsid w:val="004761BE"/>
    <w:rsid w:val="009F2700"/>
    <w:rsid w:val="00B07C29"/>
    <w:rsid w:val="00D36960"/>
    <w:rsid w:val="00DB6848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C29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29"/>
    <w:rPr>
      <w:color w:val="0000FF"/>
      <w:u w:val="single"/>
    </w:rPr>
  </w:style>
  <w:style w:type="table" w:styleId="a6">
    <w:name w:val="Table Grid"/>
    <w:basedOn w:val="a1"/>
    <w:uiPriority w:val="59"/>
    <w:rsid w:val="00B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C29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29"/>
    <w:rPr>
      <w:color w:val="0000FF"/>
      <w:u w:val="single"/>
    </w:rPr>
  </w:style>
  <w:style w:type="table" w:styleId="a6">
    <w:name w:val="Table Grid"/>
    <w:basedOn w:val="a1"/>
    <w:uiPriority w:val="59"/>
    <w:rsid w:val="00B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Elizabeth+Thomas+Hope&amp;search-alias=books&amp;field-author=Elizabeth+Thomas+Hope&amp;sort=relevancer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1871</Words>
  <Characters>10667</Characters>
  <Application>Microsoft Office Word</Application>
  <DocSecurity>0</DocSecurity>
  <Lines>88</Lines>
  <Paragraphs>25</Paragraphs>
  <ScaleCrop>false</ScaleCrop>
  <Company>微软中国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2017-08-29T03:46:00Z</cp:lastPrinted>
  <dcterms:created xsi:type="dcterms:W3CDTF">2017-08-29T03:40:00Z</dcterms:created>
  <dcterms:modified xsi:type="dcterms:W3CDTF">2017-08-29T03:46:00Z</dcterms:modified>
</cp:coreProperties>
</file>