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华中农业大学中层干部外出请假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审批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tbl>
      <w:tblPr>
        <w:tblStyle w:val="4"/>
        <w:tblW w:w="8521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1842"/>
        <w:gridCol w:w="33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姓  名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单位及职务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联系电话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外出目的地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请假时间</w:t>
            </w:r>
          </w:p>
        </w:tc>
        <w:tc>
          <w:tcPr>
            <w:tcW w:w="6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月   日—— 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请假事由</w:t>
            </w:r>
          </w:p>
        </w:tc>
        <w:tc>
          <w:tcPr>
            <w:tcW w:w="6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1350" w:firstLineChars="4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本人签字：             年 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所在单位审批意见</w:t>
            </w:r>
          </w:p>
        </w:tc>
        <w:tc>
          <w:tcPr>
            <w:tcW w:w="6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负责人签字：             年 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分管或联系校领导审批意见</w:t>
            </w:r>
          </w:p>
        </w:tc>
        <w:tc>
          <w:tcPr>
            <w:tcW w:w="6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签字：             年 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校党委书记审批</w:t>
            </w:r>
          </w:p>
        </w:tc>
        <w:tc>
          <w:tcPr>
            <w:tcW w:w="6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签字：             年 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销假时间</w:t>
            </w:r>
          </w:p>
        </w:tc>
        <w:tc>
          <w:tcPr>
            <w:tcW w:w="6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月   日</w:t>
            </w:r>
          </w:p>
        </w:tc>
      </w:tr>
    </w:tbl>
    <w:p>
      <w:pPr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备注：学校中层干部离开武汉市须提前办理请假备案手续。副处级干部经本单位负责人同意，分管或联系校领导批准，报党委组织部备案；正处级干部经分管或联系校领导同意，校党委书记批准，报党委组织部备案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444"/>
    <w:rsid w:val="00173AE0"/>
    <w:rsid w:val="00191D40"/>
    <w:rsid w:val="00192444"/>
    <w:rsid w:val="00304333"/>
    <w:rsid w:val="0079384E"/>
    <w:rsid w:val="00973BDD"/>
    <w:rsid w:val="00E857D8"/>
    <w:rsid w:val="0D5A1DEC"/>
    <w:rsid w:val="455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935655-79C3-4743-9CE9-3C9316DBCB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140</TotalTime>
  <ScaleCrop>false</ScaleCrop>
  <LinksUpToDate>false</LinksUpToDate>
  <CharactersWithSpaces>360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2018-08-05T10:09:00Z</dcterms:created>
  <dc:creator>组织部管理员</dc:creator>
  <cp:lastModifiedBy>LK</cp:lastModifiedBy>
  <dcterms:modified xsi:type="dcterms:W3CDTF">2018-09-03T01:49:58Z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